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7/2019.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Kereszt Roland Nóráp Kossuth utca  6.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Kereszt Roland  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 község önkormányzati képviselő-jelöltjeként Kereszt Roland Nóráp Kossuth utca  6.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Kereszt Roland  Nóráp Kossuth  u. 6.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8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4"/>
          <w:szCs w:val="24"/>
        </w:rPr>
        <w:t>-án 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 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Kereszt Roland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Kereszt Rolandot  a 2019. évi helyi önkormányzati képviselők és polgármesterek választásán Nóráp 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 </w:t>
        <w:tab/>
        <w:t>Szautnerné Szalai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4AC3-65B5-4DDF-81A5-5AEC4D19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LibreOffice/6.2.0.3$Windows_x86 LibreOffice_project/98c6a8a1c6c7b144ce3cc729e34964b47ce25d62</Application>
  <Pages>2</Pages>
  <Words>501</Words>
  <Characters>3397</Characters>
  <CharactersWithSpaces>3982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2019-09-08T20:41:00Z</dcterms:created>
  <dc:creator>User</dc:creator>
  <dc:description/>
  <dc:language>hu-HU</dc:language>
  <cp:lastModifiedBy/>
  <cp:lastPrinted>2019-09-10T18:02:22Z</cp:lastPrinted>
  <dcterms:modified xsi:type="dcterms:W3CDTF">2019-09-10T18:02:28Z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